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139" w:rsidRPr="00484139" w:rsidRDefault="00484139" w:rsidP="00484139">
      <w:pPr>
        <w:pStyle w:val="a3"/>
        <w:spacing w:before="0" w:beforeAutospacing="0" w:after="0" w:afterAutospacing="0"/>
        <w:jc w:val="right"/>
        <w:rPr>
          <w:b/>
          <w:color w:val="000000"/>
          <w:sz w:val="27"/>
          <w:szCs w:val="27"/>
        </w:rPr>
      </w:pPr>
      <w:r w:rsidRPr="00484139">
        <w:rPr>
          <w:b/>
          <w:color w:val="000000"/>
          <w:sz w:val="27"/>
          <w:szCs w:val="27"/>
        </w:rPr>
        <w:t xml:space="preserve">Автор: Н. В. </w:t>
      </w:r>
      <w:proofErr w:type="spellStart"/>
      <w:r w:rsidRPr="00484139">
        <w:rPr>
          <w:b/>
          <w:color w:val="000000"/>
          <w:sz w:val="27"/>
          <w:szCs w:val="27"/>
        </w:rPr>
        <w:t>Боголепова</w:t>
      </w:r>
      <w:proofErr w:type="spellEnd"/>
      <w:r w:rsidRPr="00484139">
        <w:rPr>
          <w:b/>
          <w:color w:val="000000"/>
          <w:sz w:val="27"/>
          <w:szCs w:val="27"/>
        </w:rPr>
        <w:t>, учитель немецкого языка</w:t>
      </w:r>
    </w:p>
    <w:p w:rsidR="00484139" w:rsidRPr="00484139" w:rsidRDefault="00484139" w:rsidP="00484139">
      <w:pPr>
        <w:pStyle w:val="a3"/>
        <w:spacing w:before="0" w:beforeAutospacing="0" w:after="0" w:afterAutospacing="0"/>
        <w:jc w:val="right"/>
        <w:rPr>
          <w:b/>
          <w:color w:val="000000"/>
          <w:sz w:val="27"/>
          <w:szCs w:val="27"/>
        </w:rPr>
      </w:pPr>
      <w:r w:rsidRPr="00484139">
        <w:rPr>
          <w:b/>
          <w:color w:val="000000"/>
          <w:sz w:val="27"/>
          <w:szCs w:val="27"/>
        </w:rPr>
        <w:t>МОАУ « Гимназия №3» г. Оренбурга</w:t>
      </w:r>
    </w:p>
    <w:p w:rsidR="00484139" w:rsidRPr="00484139" w:rsidRDefault="00484139" w:rsidP="00484139">
      <w:pPr>
        <w:pStyle w:val="a3"/>
        <w:spacing w:before="0" w:beforeAutospacing="0" w:after="0" w:afterAutospacing="0"/>
        <w:jc w:val="right"/>
        <w:rPr>
          <w:b/>
          <w:color w:val="000000"/>
          <w:sz w:val="27"/>
          <w:szCs w:val="27"/>
        </w:rPr>
      </w:pPr>
      <w:r w:rsidRPr="00484139">
        <w:rPr>
          <w:b/>
          <w:color w:val="000000"/>
          <w:sz w:val="27"/>
          <w:szCs w:val="27"/>
        </w:rPr>
        <w:t>Немецкий язык 11 класс</w:t>
      </w:r>
    </w:p>
    <w:p w:rsidR="00484139" w:rsidRPr="00484139" w:rsidRDefault="00484139" w:rsidP="00484139">
      <w:pPr>
        <w:pStyle w:val="a3"/>
        <w:spacing w:before="0" w:beforeAutospacing="0" w:after="0" w:afterAutospacing="0"/>
        <w:jc w:val="right"/>
        <w:rPr>
          <w:b/>
          <w:color w:val="000000"/>
          <w:sz w:val="27"/>
          <w:szCs w:val="27"/>
        </w:rPr>
      </w:pPr>
      <w:r w:rsidRPr="00484139">
        <w:rPr>
          <w:b/>
          <w:color w:val="000000"/>
          <w:sz w:val="27"/>
          <w:szCs w:val="27"/>
        </w:rPr>
        <w:t xml:space="preserve">И.Л. </w:t>
      </w:r>
      <w:proofErr w:type="spellStart"/>
      <w:r w:rsidRPr="00484139">
        <w:rPr>
          <w:b/>
          <w:color w:val="000000"/>
          <w:sz w:val="27"/>
          <w:szCs w:val="27"/>
        </w:rPr>
        <w:t>Бим</w:t>
      </w:r>
      <w:proofErr w:type="gramStart"/>
      <w:r w:rsidRPr="00484139">
        <w:rPr>
          <w:b/>
          <w:color w:val="000000"/>
          <w:sz w:val="27"/>
          <w:szCs w:val="27"/>
        </w:rPr>
        <w:t>,Л</w:t>
      </w:r>
      <w:proofErr w:type="gramEnd"/>
      <w:r w:rsidRPr="00484139">
        <w:rPr>
          <w:b/>
          <w:color w:val="000000"/>
          <w:sz w:val="27"/>
          <w:szCs w:val="27"/>
        </w:rPr>
        <w:t>.И</w:t>
      </w:r>
      <w:proofErr w:type="spellEnd"/>
      <w:r w:rsidRPr="00484139">
        <w:rPr>
          <w:b/>
          <w:color w:val="000000"/>
          <w:sz w:val="27"/>
          <w:szCs w:val="27"/>
        </w:rPr>
        <w:t xml:space="preserve">. Рыжова, Л.В. </w:t>
      </w:r>
      <w:proofErr w:type="spellStart"/>
      <w:r w:rsidRPr="00484139">
        <w:rPr>
          <w:b/>
          <w:color w:val="000000"/>
          <w:sz w:val="27"/>
          <w:szCs w:val="27"/>
        </w:rPr>
        <w:t>Садомова</w:t>
      </w:r>
      <w:proofErr w:type="spellEnd"/>
      <w:r w:rsidRPr="00484139">
        <w:rPr>
          <w:b/>
          <w:color w:val="000000"/>
          <w:sz w:val="27"/>
          <w:szCs w:val="27"/>
        </w:rPr>
        <w:t xml:space="preserve">, М.А. </w:t>
      </w:r>
      <w:proofErr w:type="spellStart"/>
      <w:r w:rsidRPr="00484139">
        <w:rPr>
          <w:b/>
          <w:color w:val="000000"/>
          <w:sz w:val="27"/>
          <w:szCs w:val="27"/>
        </w:rPr>
        <w:t>Лытаева</w:t>
      </w:r>
      <w:proofErr w:type="spellEnd"/>
    </w:p>
    <w:p w:rsidR="00484139" w:rsidRPr="00484139" w:rsidRDefault="00484139" w:rsidP="00484139">
      <w:pPr>
        <w:pStyle w:val="a3"/>
        <w:spacing w:before="0" w:beforeAutospacing="0" w:after="0" w:afterAutospacing="0"/>
        <w:jc w:val="right"/>
        <w:rPr>
          <w:b/>
          <w:color w:val="000000"/>
          <w:sz w:val="27"/>
          <w:szCs w:val="27"/>
        </w:rPr>
      </w:pPr>
      <w:r w:rsidRPr="00484139">
        <w:rPr>
          <w:b/>
          <w:color w:val="000000"/>
          <w:sz w:val="27"/>
          <w:szCs w:val="27"/>
        </w:rPr>
        <w:t>Москва «Просвещение» 2011</w:t>
      </w:r>
    </w:p>
    <w:p w:rsidR="00484139" w:rsidRPr="00484139" w:rsidRDefault="00484139" w:rsidP="00484139">
      <w:pPr>
        <w:pStyle w:val="a3"/>
        <w:spacing w:before="0" w:beforeAutospacing="0" w:after="0" w:afterAutospacing="0"/>
        <w:jc w:val="right"/>
        <w:rPr>
          <w:b/>
          <w:color w:val="000000"/>
          <w:sz w:val="27"/>
          <w:szCs w:val="27"/>
        </w:rPr>
      </w:pPr>
      <w:r w:rsidRPr="00484139">
        <w:rPr>
          <w:b/>
          <w:color w:val="000000"/>
          <w:sz w:val="27"/>
          <w:szCs w:val="27"/>
        </w:rPr>
        <w:t>Учебник для общеобразовательных учреждений</w:t>
      </w:r>
    </w:p>
    <w:p w:rsidR="00484139" w:rsidRPr="002C0E99" w:rsidRDefault="00484139" w:rsidP="00484139">
      <w:pPr>
        <w:pStyle w:val="a3"/>
        <w:spacing w:before="0" w:beforeAutospacing="0" w:after="0" w:afterAutospacing="0"/>
        <w:jc w:val="right"/>
        <w:rPr>
          <w:b/>
          <w:color w:val="000000"/>
          <w:sz w:val="27"/>
          <w:szCs w:val="27"/>
        </w:rPr>
      </w:pPr>
      <w:r w:rsidRPr="00484139">
        <w:rPr>
          <w:b/>
          <w:color w:val="000000"/>
          <w:sz w:val="27"/>
          <w:szCs w:val="27"/>
        </w:rPr>
        <w:t>Базовый и профильный уровни</w:t>
      </w:r>
    </w:p>
    <w:p w:rsidR="00484139" w:rsidRPr="002C0E99" w:rsidRDefault="00484139" w:rsidP="00484139">
      <w:pPr>
        <w:pStyle w:val="a3"/>
        <w:spacing w:before="0" w:beforeAutospacing="0" w:after="0" w:afterAutospacing="0"/>
        <w:jc w:val="right"/>
        <w:rPr>
          <w:b/>
          <w:color w:val="000000"/>
          <w:sz w:val="27"/>
          <w:szCs w:val="27"/>
        </w:rPr>
      </w:pPr>
    </w:p>
    <w:p w:rsidR="00484139" w:rsidRPr="002C0E99" w:rsidRDefault="00484139" w:rsidP="00484139">
      <w:pPr>
        <w:pStyle w:val="a3"/>
        <w:spacing w:before="0" w:beforeAutospacing="0" w:after="0" w:afterAutospacing="0"/>
        <w:jc w:val="right"/>
        <w:rPr>
          <w:b/>
          <w:color w:val="000000"/>
          <w:sz w:val="27"/>
          <w:szCs w:val="27"/>
        </w:rPr>
      </w:pPr>
    </w:p>
    <w:p w:rsidR="00484139" w:rsidRPr="00484139" w:rsidRDefault="002C0E99" w:rsidP="00484139">
      <w:pPr>
        <w:pStyle w:val="a3"/>
        <w:spacing w:before="0" w:beforeAutospacing="0" w:after="0" w:afterAutospacing="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План - конспект №3</w:t>
      </w:r>
    </w:p>
    <w:p w:rsidR="00484139" w:rsidRPr="00484139" w:rsidRDefault="00484139" w:rsidP="00484139">
      <w:pPr>
        <w:pStyle w:val="a3"/>
        <w:rPr>
          <w:color w:val="000000"/>
          <w:sz w:val="27"/>
          <w:szCs w:val="27"/>
          <w:lang w:val="de-DE"/>
        </w:rPr>
      </w:pPr>
      <w:r w:rsidRPr="00484139">
        <w:rPr>
          <w:b/>
          <w:color w:val="000000"/>
          <w:sz w:val="27"/>
          <w:szCs w:val="27"/>
        </w:rPr>
        <w:t>Тема</w:t>
      </w:r>
      <w:r w:rsidRPr="00484139">
        <w:rPr>
          <w:b/>
          <w:color w:val="000000"/>
          <w:sz w:val="27"/>
          <w:szCs w:val="27"/>
          <w:lang w:val="de-DE"/>
        </w:rPr>
        <w:t xml:space="preserve"> </w:t>
      </w:r>
      <w:r w:rsidRPr="00484139">
        <w:rPr>
          <w:b/>
          <w:color w:val="000000"/>
          <w:sz w:val="27"/>
          <w:szCs w:val="27"/>
        </w:rPr>
        <w:t>урока</w:t>
      </w:r>
      <w:r>
        <w:rPr>
          <w:b/>
          <w:color w:val="000000"/>
          <w:sz w:val="27"/>
          <w:szCs w:val="27"/>
          <w:lang w:val="de-DE"/>
        </w:rPr>
        <w:t>: 17</w:t>
      </w:r>
      <w:r w:rsidRPr="00484139">
        <w:rPr>
          <w:b/>
          <w:color w:val="000000"/>
          <w:sz w:val="27"/>
          <w:szCs w:val="27"/>
          <w:lang w:val="de-DE"/>
        </w:rPr>
        <w:t>.</w:t>
      </w:r>
      <w:r w:rsidRPr="00484139">
        <w:rPr>
          <w:color w:val="000000"/>
          <w:sz w:val="27"/>
          <w:szCs w:val="27"/>
          <w:lang w:val="de-DE"/>
        </w:rPr>
        <w:t xml:space="preserve"> </w:t>
      </w:r>
      <w:r>
        <w:rPr>
          <w:color w:val="000000"/>
          <w:sz w:val="27"/>
          <w:szCs w:val="27"/>
        </w:rPr>
        <w:t>Научно</w:t>
      </w:r>
      <w:r w:rsidRPr="00484139">
        <w:rPr>
          <w:color w:val="000000"/>
          <w:sz w:val="27"/>
          <w:szCs w:val="27"/>
          <w:lang w:val="de-DE"/>
        </w:rPr>
        <w:t>-</w:t>
      </w:r>
      <w:r>
        <w:rPr>
          <w:color w:val="000000"/>
          <w:sz w:val="27"/>
          <w:szCs w:val="27"/>
        </w:rPr>
        <w:t>технический</w:t>
      </w:r>
      <w:r w:rsidRPr="00484139">
        <w:rPr>
          <w:color w:val="000000"/>
          <w:sz w:val="27"/>
          <w:szCs w:val="27"/>
          <w:lang w:val="de-DE"/>
        </w:rPr>
        <w:t xml:space="preserve"> </w:t>
      </w:r>
      <w:r>
        <w:rPr>
          <w:color w:val="000000"/>
          <w:sz w:val="27"/>
          <w:szCs w:val="27"/>
        </w:rPr>
        <w:t>прогресс</w:t>
      </w:r>
      <w:r w:rsidRPr="00484139">
        <w:rPr>
          <w:color w:val="000000"/>
          <w:sz w:val="27"/>
          <w:szCs w:val="27"/>
          <w:lang w:val="de-DE"/>
        </w:rPr>
        <w:t xml:space="preserve"> (Der Wissenschaftlich - technische Fortschrift)</w:t>
      </w:r>
    </w:p>
    <w:p w:rsidR="00484139" w:rsidRPr="00F7511B" w:rsidRDefault="00484139" w:rsidP="0048413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Цель урока: Развитие коммуникативной компетенции учащихся по теме</w:t>
      </w:r>
      <w:r w:rsidR="00F7511B" w:rsidRPr="00F7511B">
        <w:rPr>
          <w:color w:val="000000"/>
          <w:sz w:val="27"/>
          <w:szCs w:val="27"/>
        </w:rPr>
        <w:t xml:space="preserve"> (</w:t>
      </w:r>
      <w:r w:rsidR="00F7511B">
        <w:rPr>
          <w:color w:val="000000"/>
          <w:sz w:val="27"/>
          <w:szCs w:val="27"/>
        </w:rPr>
        <w:t>развитие навыков письменной речи</w:t>
      </w:r>
      <w:r w:rsidR="00F7511B" w:rsidRPr="00F7511B">
        <w:rPr>
          <w:color w:val="000000"/>
          <w:sz w:val="27"/>
          <w:szCs w:val="27"/>
        </w:rPr>
        <w:t>)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Задачи: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Образовательные: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обеспечить в ходе урока повторение, закрепление, усвоение лексических единиц по теме;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формировать навыки подготовленной и неподготовленной речи;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проверить ранее усвоенный материал по теме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создать условия для отработки навыков и умений в чтении, письме, говорении;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расширить общий и филологический кругозор учащихся</w:t>
      </w:r>
    </w:p>
    <w:p w:rsidR="00BE5BD5" w:rsidRDefault="00BE5BD5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Развивающие: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создать условия для развития коммуникативных навыков через речевую деятельность (монологическая речь</w:t>
      </w:r>
      <w:r w:rsidR="00BE5BD5">
        <w:rPr>
          <w:color w:val="000000"/>
          <w:sz w:val="27"/>
          <w:szCs w:val="27"/>
        </w:rPr>
        <w:t>, диалогическая речь</w:t>
      </w:r>
      <w:r>
        <w:rPr>
          <w:color w:val="000000"/>
          <w:sz w:val="27"/>
          <w:szCs w:val="27"/>
        </w:rPr>
        <w:t>)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создать условия для развития таких аналитических способностей учащихся, как умение анализировать, обобщать познавательные объекты, делать выводы;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создать условия для развития памяти, внимания, воображения;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содействовать формированию самостоятельной познавательной деятельности;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содействовать развитию умений осуществлять рефлексивную деятельность</w:t>
      </w:r>
    </w:p>
    <w:p w:rsidR="00BE5BD5" w:rsidRDefault="00BE5BD5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Воспитательные: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* способствовать развитию культуры взаимоотношений при работе в группах, </w:t>
      </w:r>
      <w:r w:rsidR="00BE5BD5">
        <w:rPr>
          <w:color w:val="000000"/>
          <w:sz w:val="27"/>
          <w:szCs w:val="27"/>
        </w:rPr>
        <w:t xml:space="preserve">парах и </w:t>
      </w:r>
      <w:r>
        <w:rPr>
          <w:color w:val="000000"/>
          <w:sz w:val="27"/>
          <w:szCs w:val="27"/>
        </w:rPr>
        <w:t>коллективе</w:t>
      </w:r>
      <w:r w:rsidR="00BE5BD5">
        <w:rPr>
          <w:color w:val="000000"/>
          <w:sz w:val="27"/>
          <w:szCs w:val="27"/>
        </w:rPr>
        <w:t>;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содействовать развитию интереса к изучению иностранного языка;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содействовать повышению уровня мотивации на уроках через средства обучения;</w:t>
      </w: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* содействовать воспитанию культуры общения, потребности в самовоспитании.</w:t>
      </w:r>
    </w:p>
    <w:p w:rsidR="00BE5BD5" w:rsidRDefault="00BE5BD5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:rsidR="00484139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Техническое обеспечение урока: учебно - методический комплект, доска, компьютер, проектор, экран</w:t>
      </w:r>
    </w:p>
    <w:p w:rsidR="00F7511B" w:rsidRDefault="00F7511B" w:rsidP="00F7511B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Ход урока:</w:t>
      </w:r>
    </w:p>
    <w:p w:rsidR="00F7511B" w:rsidRDefault="00F7511B" w:rsidP="00F7511B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I. Организационный момент</w:t>
      </w:r>
    </w:p>
    <w:p w:rsidR="00F7511B" w:rsidRDefault="00F7511B" w:rsidP="00F7511B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II. Объявление темы, постановка целей и задач урока</w:t>
      </w:r>
    </w:p>
    <w:p w:rsidR="00F7511B" w:rsidRPr="00F7511B" w:rsidRDefault="00F7511B" w:rsidP="00F7511B">
      <w:pPr>
        <w:pStyle w:val="a3"/>
        <w:rPr>
          <w:color w:val="000000"/>
          <w:sz w:val="27"/>
          <w:szCs w:val="27"/>
          <w:lang w:val="de-DE"/>
        </w:rPr>
      </w:pPr>
      <w:r w:rsidRPr="00F7511B">
        <w:rPr>
          <w:color w:val="000000"/>
          <w:sz w:val="27"/>
          <w:szCs w:val="27"/>
          <w:lang w:val="de-DE"/>
        </w:rPr>
        <w:t>Heute sprechen wir zu unserem Thema „</w:t>
      </w:r>
      <w:r w:rsidR="002C0E99" w:rsidRPr="00484139">
        <w:rPr>
          <w:color w:val="000000"/>
          <w:sz w:val="27"/>
          <w:szCs w:val="27"/>
          <w:lang w:val="de-DE"/>
        </w:rPr>
        <w:t>Der Wissenschaftlich - technische Fortschrift</w:t>
      </w:r>
      <w:r w:rsidRPr="00F7511B">
        <w:rPr>
          <w:color w:val="000000"/>
          <w:sz w:val="27"/>
          <w:szCs w:val="27"/>
          <w:lang w:val="de-DE"/>
        </w:rPr>
        <w:t xml:space="preserve">“ weiter. Wir trainieren Wörter, arbeiten im Chor und sprechen deutsch, </w:t>
      </w:r>
      <w:r w:rsidR="002C0E99">
        <w:rPr>
          <w:color w:val="000000"/>
          <w:sz w:val="27"/>
          <w:szCs w:val="27"/>
          <w:lang w:val="de-DE"/>
        </w:rPr>
        <w:t>arbeiten an den Nebensätzen(</w:t>
      </w:r>
      <w:r w:rsidR="002C0E99">
        <w:rPr>
          <w:noProof/>
          <w:lang w:val="de-DE"/>
        </w:rPr>
        <w:t>ein</w:t>
      </w:r>
      <w:r w:rsidR="002C0E99" w:rsidRPr="002C0E99">
        <w:rPr>
          <w:noProof/>
          <w:lang w:val="de-DE"/>
        </w:rPr>
        <w:t xml:space="preserve"> </w:t>
      </w:r>
      <w:r w:rsidR="002C0E99">
        <w:rPr>
          <w:noProof/>
          <w:lang w:val="de-DE"/>
        </w:rPr>
        <w:t>Konsekutivsatz und</w:t>
      </w:r>
      <w:r w:rsidR="002C0E99" w:rsidRPr="002C0E99">
        <w:rPr>
          <w:noProof/>
          <w:lang w:val="de-DE"/>
        </w:rPr>
        <w:t xml:space="preserve"> </w:t>
      </w:r>
      <w:r w:rsidR="002C0E99">
        <w:rPr>
          <w:noProof/>
          <w:lang w:val="de-DE"/>
        </w:rPr>
        <w:t>ein</w:t>
      </w:r>
      <w:r w:rsidR="002C0E99" w:rsidRPr="002C0E99">
        <w:rPr>
          <w:noProof/>
          <w:lang w:val="de-DE"/>
        </w:rPr>
        <w:t xml:space="preserve"> </w:t>
      </w:r>
      <w:r w:rsidR="002C0E99">
        <w:rPr>
          <w:noProof/>
          <w:lang w:val="de-DE"/>
        </w:rPr>
        <w:t>Konzessivsatz</w:t>
      </w:r>
      <w:r w:rsidR="002C0E99" w:rsidRPr="002C0E99">
        <w:rPr>
          <w:noProof/>
          <w:lang w:val="de-DE"/>
        </w:rPr>
        <w:t>)</w:t>
      </w:r>
      <w:r w:rsidR="002C0E99">
        <w:rPr>
          <w:color w:val="000000"/>
          <w:sz w:val="27"/>
          <w:szCs w:val="27"/>
          <w:lang w:val="de-DE"/>
        </w:rPr>
        <w:t xml:space="preserve">, </w:t>
      </w:r>
      <w:r w:rsidRPr="00F7511B">
        <w:rPr>
          <w:color w:val="000000"/>
          <w:sz w:val="27"/>
          <w:szCs w:val="27"/>
          <w:lang w:val="de-DE"/>
        </w:rPr>
        <w:t>lernen Schlussfolgerung machen, und unsere Gedanken schriftlich äußern.</w:t>
      </w:r>
    </w:p>
    <w:p w:rsidR="00F7511B" w:rsidRPr="00F7511B" w:rsidRDefault="00F7511B" w:rsidP="00F7511B">
      <w:pPr>
        <w:pStyle w:val="a3"/>
        <w:rPr>
          <w:color w:val="000000"/>
          <w:sz w:val="27"/>
          <w:szCs w:val="27"/>
          <w:lang w:val="de-DE"/>
        </w:rPr>
      </w:pPr>
      <w:r w:rsidRPr="00F7511B">
        <w:rPr>
          <w:color w:val="000000"/>
          <w:sz w:val="27"/>
          <w:szCs w:val="27"/>
          <w:lang w:val="de-DE"/>
        </w:rPr>
        <w:t>III.</w:t>
      </w:r>
      <w:r>
        <w:rPr>
          <w:color w:val="000000"/>
          <w:sz w:val="27"/>
          <w:szCs w:val="27"/>
        </w:rPr>
        <w:t>Фонетическая</w:t>
      </w:r>
      <w:r w:rsidRPr="00F7511B">
        <w:rPr>
          <w:color w:val="000000"/>
          <w:sz w:val="27"/>
          <w:szCs w:val="27"/>
          <w:lang w:val="de-DE"/>
        </w:rPr>
        <w:t xml:space="preserve"> </w:t>
      </w:r>
      <w:r>
        <w:rPr>
          <w:color w:val="000000"/>
          <w:sz w:val="27"/>
          <w:szCs w:val="27"/>
        </w:rPr>
        <w:t>зарядка</w:t>
      </w:r>
      <w:r w:rsidRPr="00F7511B">
        <w:rPr>
          <w:color w:val="000000"/>
          <w:sz w:val="27"/>
          <w:szCs w:val="27"/>
          <w:lang w:val="de-DE"/>
        </w:rPr>
        <w:t xml:space="preserve"> (Zuerst alle im Chor, dann spricht Jeder laut!)</w:t>
      </w:r>
    </w:p>
    <w:p w:rsidR="00F7511B" w:rsidRPr="00F7511B" w:rsidRDefault="00F7511B" w:rsidP="00F7511B">
      <w:pPr>
        <w:pStyle w:val="a3"/>
        <w:rPr>
          <w:color w:val="000000"/>
          <w:sz w:val="27"/>
          <w:szCs w:val="27"/>
          <w:lang w:val="de-DE"/>
        </w:rPr>
      </w:pPr>
      <w:r w:rsidRPr="00F7511B">
        <w:rPr>
          <w:color w:val="000000"/>
          <w:sz w:val="27"/>
          <w:szCs w:val="27"/>
          <w:lang w:val="de-DE"/>
        </w:rPr>
        <w:t xml:space="preserve">Naturkatastrophen                                                 </w:t>
      </w:r>
      <w:r>
        <w:rPr>
          <w:color w:val="000000"/>
          <w:sz w:val="27"/>
          <w:szCs w:val="27"/>
          <w:lang w:val="de-DE"/>
        </w:rPr>
        <w:t>Erdbeben</w:t>
      </w:r>
    </w:p>
    <w:p w:rsidR="00F7511B" w:rsidRPr="00F7511B" w:rsidRDefault="00F7511B" w:rsidP="00F7511B">
      <w:pPr>
        <w:pStyle w:val="a3"/>
        <w:rPr>
          <w:color w:val="000000"/>
          <w:sz w:val="27"/>
          <w:szCs w:val="27"/>
          <w:lang w:val="de-DE"/>
        </w:rPr>
      </w:pPr>
      <w:r w:rsidRPr="00F7511B">
        <w:rPr>
          <w:color w:val="000000"/>
          <w:sz w:val="27"/>
          <w:szCs w:val="27"/>
          <w:lang w:val="de-DE"/>
        </w:rPr>
        <w:t>Umweltverschmutzung</w:t>
      </w:r>
      <w:r>
        <w:rPr>
          <w:color w:val="000000"/>
          <w:sz w:val="27"/>
          <w:szCs w:val="27"/>
          <w:lang w:val="de-DE"/>
        </w:rPr>
        <w:t xml:space="preserve">                                         Vulkanausbruch</w:t>
      </w:r>
    </w:p>
    <w:p w:rsidR="00F7511B" w:rsidRPr="00F7511B" w:rsidRDefault="00F7511B" w:rsidP="00F7511B">
      <w:pPr>
        <w:pStyle w:val="a3"/>
        <w:rPr>
          <w:color w:val="000000"/>
          <w:sz w:val="27"/>
          <w:szCs w:val="27"/>
          <w:lang w:val="de-DE"/>
        </w:rPr>
      </w:pPr>
      <w:r w:rsidRPr="00F7511B">
        <w:rPr>
          <w:color w:val="000000"/>
          <w:sz w:val="27"/>
          <w:szCs w:val="27"/>
          <w:lang w:val="de-DE"/>
        </w:rPr>
        <w:t>globale Erwärmung</w:t>
      </w:r>
      <w:r>
        <w:rPr>
          <w:color w:val="000000"/>
          <w:sz w:val="27"/>
          <w:szCs w:val="27"/>
          <w:lang w:val="de-DE"/>
        </w:rPr>
        <w:t xml:space="preserve">                                               Meteoriteneinschlag</w:t>
      </w:r>
    </w:p>
    <w:p w:rsidR="00F7511B" w:rsidRDefault="00F7511B" w:rsidP="00F7511B">
      <w:pPr>
        <w:pStyle w:val="a3"/>
        <w:rPr>
          <w:color w:val="000000"/>
          <w:sz w:val="27"/>
          <w:szCs w:val="27"/>
          <w:lang w:val="de-DE"/>
        </w:rPr>
      </w:pPr>
      <w:r w:rsidRPr="00F7511B">
        <w:rPr>
          <w:color w:val="000000"/>
          <w:sz w:val="27"/>
          <w:szCs w:val="27"/>
          <w:lang w:val="de-DE"/>
        </w:rPr>
        <w:t>Überschwemmung</w:t>
      </w:r>
      <w:r>
        <w:rPr>
          <w:color w:val="000000"/>
          <w:sz w:val="27"/>
          <w:szCs w:val="27"/>
          <w:lang w:val="de-DE"/>
        </w:rPr>
        <w:t xml:space="preserve">                                                Wüstenbildung          </w:t>
      </w:r>
    </w:p>
    <w:p w:rsidR="00F7511B" w:rsidRPr="003C7528" w:rsidRDefault="00F7511B" w:rsidP="00F7511B">
      <w:pPr>
        <w:pStyle w:val="a3"/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 xml:space="preserve">IV. </w:t>
      </w:r>
      <w:r>
        <w:rPr>
          <w:color w:val="000000"/>
          <w:sz w:val="27"/>
          <w:szCs w:val="27"/>
        </w:rPr>
        <w:t>Речевая</w:t>
      </w:r>
      <w:r w:rsidRPr="003C7528">
        <w:rPr>
          <w:color w:val="000000"/>
          <w:sz w:val="27"/>
          <w:szCs w:val="27"/>
          <w:lang w:val="de-DE"/>
        </w:rPr>
        <w:t xml:space="preserve"> </w:t>
      </w:r>
      <w:r>
        <w:rPr>
          <w:color w:val="000000"/>
          <w:sz w:val="27"/>
          <w:szCs w:val="27"/>
        </w:rPr>
        <w:t>зарядка</w:t>
      </w:r>
    </w:p>
    <w:p w:rsidR="00F7511B" w:rsidRDefault="003C7528" w:rsidP="00F7511B">
      <w:pPr>
        <w:pStyle w:val="a3"/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Welche Naturkatastrophen und Umweltprobleme kann der Mensch selbst verursachen? Wählt aus!</w:t>
      </w:r>
    </w:p>
    <w:p w:rsidR="003C7528" w:rsidRDefault="003C7528" w:rsidP="003C7528">
      <w:pPr>
        <w:pStyle w:val="a3"/>
        <w:numPr>
          <w:ilvl w:val="0"/>
          <w:numId w:val="1"/>
        </w:numPr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 xml:space="preserve">Erdbeben </w:t>
      </w:r>
    </w:p>
    <w:p w:rsidR="003C7528" w:rsidRDefault="003C7528" w:rsidP="003C7528">
      <w:pPr>
        <w:pStyle w:val="a3"/>
        <w:numPr>
          <w:ilvl w:val="0"/>
          <w:numId w:val="1"/>
        </w:numPr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Waldbrände</w:t>
      </w:r>
    </w:p>
    <w:p w:rsidR="003C7528" w:rsidRDefault="003C7528" w:rsidP="003C7528">
      <w:pPr>
        <w:pStyle w:val="a3"/>
        <w:numPr>
          <w:ilvl w:val="0"/>
          <w:numId w:val="1"/>
        </w:numPr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Überschwemmungen</w:t>
      </w:r>
    </w:p>
    <w:p w:rsidR="003C7528" w:rsidRDefault="003C7528" w:rsidP="003C7528">
      <w:pPr>
        <w:pStyle w:val="a3"/>
        <w:numPr>
          <w:ilvl w:val="0"/>
          <w:numId w:val="1"/>
        </w:numPr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Die Erweiterung des Ozonlochs durch Luftverschmutzung</w:t>
      </w:r>
    </w:p>
    <w:p w:rsidR="003C7528" w:rsidRDefault="003C7528" w:rsidP="003C7528">
      <w:pPr>
        <w:pStyle w:val="a3"/>
        <w:numPr>
          <w:ilvl w:val="0"/>
          <w:numId w:val="1"/>
        </w:numPr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Einschlag größer Meteoriten</w:t>
      </w:r>
    </w:p>
    <w:p w:rsidR="003C7528" w:rsidRDefault="003C7528" w:rsidP="003C7528">
      <w:pPr>
        <w:pStyle w:val="a3"/>
        <w:numPr>
          <w:ilvl w:val="0"/>
          <w:numId w:val="1"/>
        </w:numPr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Ausbrüche der Vulkane</w:t>
      </w:r>
    </w:p>
    <w:p w:rsidR="003C7528" w:rsidRDefault="003C7528" w:rsidP="003C7528">
      <w:pPr>
        <w:pStyle w:val="a3"/>
        <w:numPr>
          <w:ilvl w:val="0"/>
          <w:numId w:val="1"/>
        </w:numPr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Wasserknappheit</w:t>
      </w:r>
    </w:p>
    <w:p w:rsidR="003C7528" w:rsidRDefault="003C7528" w:rsidP="003C7528">
      <w:pPr>
        <w:pStyle w:val="a3"/>
        <w:numPr>
          <w:ilvl w:val="0"/>
          <w:numId w:val="1"/>
        </w:numPr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Abgang von Lawinen</w:t>
      </w:r>
    </w:p>
    <w:p w:rsidR="003C7528" w:rsidRDefault="003C7528" w:rsidP="003C7528">
      <w:pPr>
        <w:pStyle w:val="a3"/>
        <w:numPr>
          <w:ilvl w:val="0"/>
          <w:numId w:val="1"/>
        </w:numPr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Wüstenbildung</w:t>
      </w:r>
    </w:p>
    <w:p w:rsidR="003C7528" w:rsidRPr="003C7528" w:rsidRDefault="003C7528" w:rsidP="00F7511B">
      <w:pPr>
        <w:pStyle w:val="a3"/>
        <w:numPr>
          <w:ilvl w:val="0"/>
          <w:numId w:val="1"/>
        </w:numPr>
        <w:rPr>
          <w:color w:val="000000"/>
          <w:sz w:val="27"/>
          <w:szCs w:val="27"/>
          <w:lang w:val="de-DE"/>
        </w:rPr>
      </w:pPr>
      <w:r w:rsidRPr="003C7528">
        <w:rPr>
          <w:color w:val="000000"/>
          <w:sz w:val="27"/>
          <w:szCs w:val="27"/>
          <w:lang w:val="de-DE"/>
        </w:rPr>
        <w:t>Umweltverschmutzung</w:t>
      </w:r>
    </w:p>
    <w:p w:rsidR="003C7528" w:rsidRDefault="003C7528" w:rsidP="00F7511B">
      <w:pPr>
        <w:pStyle w:val="a3"/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Z.B.: Der Mensch kann … selbst verursachen.</w:t>
      </w:r>
    </w:p>
    <w:p w:rsidR="003C7528" w:rsidRDefault="00A26648" w:rsidP="00F7511B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  <w:lang w:val="de-DE"/>
        </w:rPr>
        <w:t>V</w:t>
      </w:r>
      <w:r w:rsidRPr="00A26648"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t xml:space="preserve"> Проверка домашнего задания</w:t>
      </w:r>
    </w:p>
    <w:p w:rsidR="00A26648" w:rsidRDefault="00A26648" w:rsidP="00F7511B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Пересказ текста упр.5 стр.100</w:t>
      </w:r>
    </w:p>
    <w:p w:rsidR="00A26648" w:rsidRDefault="00A26648" w:rsidP="00BE5BD5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  <w:lang w:val="de-DE"/>
        </w:rPr>
        <w:t>VI</w:t>
      </w:r>
      <w:r w:rsidRPr="00A26648">
        <w:rPr>
          <w:color w:val="000000"/>
          <w:sz w:val="27"/>
          <w:szCs w:val="27"/>
        </w:rPr>
        <w:t xml:space="preserve">. </w:t>
      </w:r>
      <w:r>
        <w:rPr>
          <w:color w:val="000000"/>
          <w:sz w:val="27"/>
          <w:szCs w:val="27"/>
        </w:rPr>
        <w:t>Повторение</w:t>
      </w:r>
      <w:r w:rsidRPr="00A26648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и презентация нового грамматического материала</w:t>
      </w:r>
    </w:p>
    <w:p w:rsidR="00A26648" w:rsidRPr="00BE5BD5" w:rsidRDefault="00BE5BD5" w:rsidP="00BE5BD5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Üb. 1 S. 106</w:t>
      </w:r>
    </w:p>
    <w:p w:rsidR="00A26648" w:rsidRDefault="00A26648" w:rsidP="00BE5BD5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Lest die Sätze und übersetzt sie. Markiert die Nebensätze.</w:t>
      </w:r>
    </w:p>
    <w:p w:rsidR="00A26648" w:rsidRPr="002C0E99" w:rsidRDefault="00A26648" w:rsidP="00BE5BD5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Versucht ihre Art zu bestimmen. Nehmt die Tabelle zu Hilfe.</w:t>
      </w:r>
    </w:p>
    <w:p w:rsidR="0038370A" w:rsidRPr="0038370A" w:rsidRDefault="0038370A" w:rsidP="00BE5BD5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noProof/>
        </w:rPr>
        <w:lastRenderedPageBreak/>
        <w:drawing>
          <wp:inline distT="0" distB="0" distL="0" distR="0">
            <wp:extent cx="5938535" cy="4425537"/>
            <wp:effectExtent l="19050" t="0" r="5065" b="0"/>
            <wp:docPr id="13" name="Рисунок 13" descr="http://www.de-online.ru/gram-tabelle/pridatoch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de-online.ru/gram-tabelle/pridatochni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35" cy="4425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648" w:rsidRDefault="003944EB" w:rsidP="00F7511B">
      <w:pPr>
        <w:pStyle w:val="a3"/>
        <w:rPr>
          <w:noProof/>
        </w:rPr>
      </w:pPr>
      <w:r>
        <w:rPr>
          <w:noProof/>
          <w:lang w:val="de-DE"/>
        </w:rPr>
        <w:t>Jetzt</w:t>
      </w:r>
      <w:r w:rsidRPr="003944EB">
        <w:rPr>
          <w:noProof/>
        </w:rPr>
        <w:t xml:space="preserve"> </w:t>
      </w:r>
      <w:r>
        <w:rPr>
          <w:noProof/>
          <w:lang w:val="de-DE"/>
        </w:rPr>
        <w:t>lernen</w:t>
      </w:r>
      <w:r w:rsidRPr="003944EB">
        <w:rPr>
          <w:noProof/>
        </w:rPr>
        <w:t xml:space="preserve"> </w:t>
      </w:r>
      <w:r>
        <w:rPr>
          <w:noProof/>
          <w:lang w:val="de-DE"/>
        </w:rPr>
        <w:t>wir</w:t>
      </w:r>
      <w:r w:rsidRPr="003944EB">
        <w:rPr>
          <w:noProof/>
        </w:rPr>
        <w:t xml:space="preserve"> </w:t>
      </w:r>
      <w:r>
        <w:rPr>
          <w:noProof/>
          <w:lang w:val="de-DE"/>
        </w:rPr>
        <w:t>neue</w:t>
      </w:r>
      <w:r w:rsidRPr="003944EB">
        <w:rPr>
          <w:noProof/>
        </w:rPr>
        <w:t xml:space="preserve"> </w:t>
      </w:r>
      <w:r>
        <w:rPr>
          <w:noProof/>
          <w:lang w:val="de-DE"/>
        </w:rPr>
        <w:t>Nebens</w:t>
      </w:r>
      <w:r w:rsidRPr="003944EB">
        <w:rPr>
          <w:noProof/>
        </w:rPr>
        <w:t>ä</w:t>
      </w:r>
      <w:r>
        <w:rPr>
          <w:noProof/>
          <w:lang w:val="de-DE"/>
        </w:rPr>
        <w:t>tze</w:t>
      </w:r>
      <w:r w:rsidRPr="003944EB">
        <w:rPr>
          <w:noProof/>
        </w:rPr>
        <w:t xml:space="preserve"> </w:t>
      </w:r>
      <w:r>
        <w:rPr>
          <w:noProof/>
          <w:lang w:val="de-DE"/>
        </w:rPr>
        <w:t>kennen</w:t>
      </w:r>
      <w:r w:rsidRPr="003944EB">
        <w:rPr>
          <w:noProof/>
        </w:rPr>
        <w:t xml:space="preserve">: </w:t>
      </w:r>
      <w:r>
        <w:rPr>
          <w:noProof/>
          <w:lang w:val="de-DE"/>
        </w:rPr>
        <w:t>ein</w:t>
      </w:r>
      <w:r w:rsidRPr="003944EB">
        <w:rPr>
          <w:noProof/>
        </w:rPr>
        <w:t xml:space="preserve"> </w:t>
      </w:r>
      <w:r>
        <w:rPr>
          <w:noProof/>
          <w:lang w:val="de-DE"/>
        </w:rPr>
        <w:t>Konsekutivsatz</w:t>
      </w:r>
      <w:r w:rsidRPr="003944EB">
        <w:rPr>
          <w:noProof/>
        </w:rPr>
        <w:t xml:space="preserve"> (</w:t>
      </w:r>
      <w:r>
        <w:rPr>
          <w:noProof/>
        </w:rPr>
        <w:t>придаточное</w:t>
      </w:r>
      <w:r w:rsidRPr="003944EB">
        <w:rPr>
          <w:noProof/>
        </w:rPr>
        <w:t xml:space="preserve"> </w:t>
      </w:r>
      <w:r>
        <w:rPr>
          <w:noProof/>
        </w:rPr>
        <w:t>следствия</w:t>
      </w:r>
      <w:r w:rsidRPr="003944EB">
        <w:rPr>
          <w:noProof/>
        </w:rPr>
        <w:t xml:space="preserve">) </w:t>
      </w:r>
      <w:r>
        <w:rPr>
          <w:noProof/>
          <w:lang w:val="de-DE"/>
        </w:rPr>
        <w:t>und</w:t>
      </w:r>
      <w:r w:rsidRPr="003944EB">
        <w:rPr>
          <w:noProof/>
        </w:rPr>
        <w:t xml:space="preserve"> </w:t>
      </w:r>
      <w:r>
        <w:rPr>
          <w:noProof/>
          <w:lang w:val="de-DE"/>
        </w:rPr>
        <w:t>ein</w:t>
      </w:r>
      <w:r w:rsidRPr="003944EB">
        <w:rPr>
          <w:noProof/>
        </w:rPr>
        <w:t xml:space="preserve"> </w:t>
      </w:r>
      <w:r>
        <w:rPr>
          <w:noProof/>
          <w:lang w:val="de-DE"/>
        </w:rPr>
        <w:t>Konzessivsatz</w:t>
      </w:r>
      <w:r w:rsidRPr="003944EB">
        <w:rPr>
          <w:noProof/>
        </w:rPr>
        <w:t xml:space="preserve"> (</w:t>
      </w:r>
      <w:r>
        <w:rPr>
          <w:noProof/>
        </w:rPr>
        <w:t>уступительное придаточное предложение</w:t>
      </w:r>
      <w:r w:rsidRPr="003944EB">
        <w:rPr>
          <w:noProof/>
        </w:rPr>
        <w:t>)</w:t>
      </w:r>
    </w:p>
    <w:p w:rsidR="003944EB" w:rsidRDefault="003944EB" w:rsidP="00F7511B">
      <w:pPr>
        <w:pStyle w:val="a3"/>
        <w:rPr>
          <w:noProof/>
          <w:lang w:val="de-DE"/>
        </w:rPr>
      </w:pPr>
      <w:r>
        <w:rPr>
          <w:noProof/>
          <w:lang w:val="de-DE"/>
        </w:rPr>
        <w:t>Lest die grammatische Regel vor.</w:t>
      </w:r>
    </w:p>
    <w:p w:rsidR="003944EB" w:rsidRDefault="003944EB" w:rsidP="00F7511B">
      <w:pPr>
        <w:pStyle w:val="a3"/>
        <w:rPr>
          <w:noProof/>
          <w:lang w:val="de-DE"/>
        </w:rPr>
      </w:pPr>
      <w:r>
        <w:rPr>
          <w:noProof/>
          <w:lang w:val="de-DE"/>
        </w:rPr>
        <w:t>Wir erfüllen die Übung 3 S- 107 : Lest den Text und markiert die Konjunktionen. Bestimmt die Art der Nebensätze.</w:t>
      </w:r>
    </w:p>
    <w:p w:rsidR="0064313E" w:rsidRDefault="0064313E" w:rsidP="00F7511B">
      <w:pPr>
        <w:pStyle w:val="a3"/>
        <w:rPr>
          <w:noProof/>
          <w:lang w:val="de-DE"/>
        </w:rPr>
      </w:pPr>
      <w:r>
        <w:rPr>
          <w:noProof/>
          <w:lang w:val="de-DE"/>
        </w:rPr>
        <w:t>Die Arbeit in den Gruppen:</w:t>
      </w:r>
    </w:p>
    <w:p w:rsidR="0064313E" w:rsidRDefault="0064313E" w:rsidP="00BE5BD5">
      <w:pPr>
        <w:pStyle w:val="a3"/>
        <w:numPr>
          <w:ilvl w:val="0"/>
          <w:numId w:val="2"/>
        </w:numPr>
        <w:ind w:left="180" w:hanging="180"/>
        <w:rPr>
          <w:noProof/>
          <w:lang w:val="de-DE"/>
        </w:rPr>
      </w:pPr>
      <w:r>
        <w:rPr>
          <w:noProof/>
          <w:lang w:val="de-DE"/>
        </w:rPr>
        <w:t>Was passt zusammen? (Üb.4 S.108)</w:t>
      </w:r>
    </w:p>
    <w:p w:rsidR="0064313E" w:rsidRDefault="002607D3" w:rsidP="00BE5BD5">
      <w:pPr>
        <w:pStyle w:val="a3"/>
        <w:rPr>
          <w:noProof/>
          <w:lang w:val="de-DE"/>
        </w:rPr>
      </w:pPr>
      <w:r>
        <w:rPr>
          <w:noProof/>
          <w:lang w:val="de-DE"/>
        </w:rPr>
        <w:t>II.</w:t>
      </w:r>
      <w:r w:rsidR="0064313E">
        <w:rPr>
          <w:noProof/>
          <w:lang w:val="de-DE"/>
        </w:rPr>
        <w:t xml:space="preserve">Setzt die fehlenden Konjunktionen ein. </w:t>
      </w:r>
      <w:r w:rsidR="0064313E" w:rsidRPr="002C0E99">
        <w:rPr>
          <w:noProof/>
        </w:rPr>
        <w:t>(Ü</w:t>
      </w:r>
      <w:r w:rsidR="0064313E">
        <w:rPr>
          <w:noProof/>
          <w:lang w:val="de-DE"/>
        </w:rPr>
        <w:t>b</w:t>
      </w:r>
      <w:r w:rsidR="0064313E" w:rsidRPr="002C0E99">
        <w:rPr>
          <w:noProof/>
        </w:rPr>
        <w:t xml:space="preserve">.5 </w:t>
      </w:r>
      <w:r w:rsidR="0064313E">
        <w:rPr>
          <w:noProof/>
          <w:lang w:val="de-DE"/>
        </w:rPr>
        <w:t>S</w:t>
      </w:r>
      <w:r w:rsidR="0064313E" w:rsidRPr="002C0E99">
        <w:rPr>
          <w:noProof/>
        </w:rPr>
        <w:t>. 108-109)</w:t>
      </w:r>
    </w:p>
    <w:p w:rsidR="002C0E99" w:rsidRPr="002C0E99" w:rsidRDefault="002C0E99" w:rsidP="002C0E99">
      <w:pPr>
        <w:pStyle w:val="a3"/>
        <w:rPr>
          <w:noProof/>
          <w:lang w:val="de-DE"/>
        </w:rPr>
      </w:pPr>
      <w:r>
        <w:rPr>
          <w:noProof/>
          <w:lang w:val="de-DE"/>
        </w:rPr>
        <w:t>III.Kontrolle der Aufgaben</w:t>
      </w:r>
    </w:p>
    <w:p w:rsidR="00A634BE" w:rsidRPr="00A634BE" w:rsidRDefault="00A634BE" w:rsidP="00A634BE">
      <w:pPr>
        <w:pStyle w:val="a3"/>
        <w:rPr>
          <w:noProof/>
        </w:rPr>
      </w:pPr>
      <w:r>
        <w:rPr>
          <w:noProof/>
          <w:lang w:val="de-DE"/>
        </w:rPr>
        <w:t>VII</w:t>
      </w:r>
      <w:r w:rsidRPr="002C0E99">
        <w:rPr>
          <w:noProof/>
        </w:rPr>
        <w:t xml:space="preserve">. </w:t>
      </w:r>
      <w:r>
        <w:rPr>
          <w:noProof/>
        </w:rPr>
        <w:t>Развитие навыков письменной речи</w:t>
      </w:r>
    </w:p>
    <w:p w:rsidR="00A26648" w:rsidRDefault="00A634BE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Die selbständige Arbeit in den Arbeitsheften Üb.1 S. 78-79</w:t>
      </w:r>
    </w:p>
    <w:p w:rsidR="00A634BE" w:rsidRDefault="00A634BE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Danach tauscht ihr mit den Heften aus. Kontrolliert die Übung und stellt einander die Noten.</w:t>
      </w:r>
    </w:p>
    <w:p w:rsidR="002607D3" w:rsidRPr="002C0E99" w:rsidRDefault="002607D3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</w:p>
    <w:p w:rsidR="00A634BE" w:rsidRPr="002C0E99" w:rsidRDefault="00A634BE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  <w:lang w:val="de-DE"/>
        </w:rPr>
        <w:t>VIII</w:t>
      </w:r>
      <w:r w:rsidRPr="00A634BE">
        <w:rPr>
          <w:color w:val="000000"/>
          <w:sz w:val="27"/>
          <w:szCs w:val="27"/>
        </w:rPr>
        <w:t xml:space="preserve">. </w:t>
      </w:r>
      <w:r>
        <w:rPr>
          <w:color w:val="000000"/>
          <w:sz w:val="27"/>
          <w:szCs w:val="27"/>
        </w:rPr>
        <w:t>Работа над текстом «</w:t>
      </w:r>
      <w:r>
        <w:rPr>
          <w:color w:val="000000"/>
          <w:sz w:val="27"/>
          <w:szCs w:val="27"/>
          <w:lang w:val="de-DE"/>
        </w:rPr>
        <w:t>Vulkane</w:t>
      </w:r>
      <w:r>
        <w:rPr>
          <w:color w:val="000000"/>
          <w:sz w:val="27"/>
          <w:szCs w:val="27"/>
        </w:rPr>
        <w:t>»</w:t>
      </w:r>
    </w:p>
    <w:p w:rsidR="00BE5BD5" w:rsidRPr="00BE5BD5" w:rsidRDefault="00BE5BD5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AB Üb.3 S. 78-79</w:t>
      </w:r>
    </w:p>
    <w:p w:rsidR="00A634BE" w:rsidRDefault="00A634BE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Lest den Text und besprecht den Inhalt zu zweit.</w:t>
      </w:r>
    </w:p>
    <w:p w:rsidR="00BE5BD5" w:rsidRDefault="00BE5BD5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Домашнее задание:</w:t>
      </w:r>
    </w:p>
    <w:p w:rsidR="00BE5BD5" w:rsidRPr="002C0E99" w:rsidRDefault="00BE5BD5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Выучить таблицу с придаточными предложениями (</w:t>
      </w:r>
      <w:r>
        <w:rPr>
          <w:color w:val="000000"/>
          <w:sz w:val="27"/>
          <w:szCs w:val="27"/>
          <w:lang w:val="de-DE"/>
        </w:rPr>
        <w:t>lernt</w:t>
      </w:r>
      <w:r w:rsidRPr="00BE5BD5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lang w:val="de-DE"/>
        </w:rPr>
        <w:t>die</w:t>
      </w:r>
      <w:r w:rsidRPr="00BE5BD5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lang w:val="de-DE"/>
        </w:rPr>
        <w:t>Tabelle</w:t>
      </w:r>
      <w:r w:rsidRPr="00BE5BD5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lang w:val="de-DE"/>
        </w:rPr>
        <w:t>S</w:t>
      </w:r>
      <w:r>
        <w:rPr>
          <w:color w:val="000000"/>
          <w:sz w:val="27"/>
          <w:szCs w:val="27"/>
        </w:rPr>
        <w:t>-17</w:t>
      </w:r>
      <w:r w:rsidRPr="00BE5BD5">
        <w:rPr>
          <w:color w:val="000000"/>
          <w:sz w:val="27"/>
          <w:szCs w:val="27"/>
        </w:rPr>
        <w:t>3-174</w:t>
      </w:r>
      <w:r>
        <w:rPr>
          <w:color w:val="000000"/>
          <w:sz w:val="27"/>
          <w:szCs w:val="27"/>
        </w:rPr>
        <w:t>)</w:t>
      </w:r>
    </w:p>
    <w:p w:rsidR="00BE5BD5" w:rsidRDefault="00BE5BD5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  <w:r>
        <w:rPr>
          <w:color w:val="000000"/>
          <w:sz w:val="27"/>
          <w:szCs w:val="27"/>
          <w:lang w:val="de-DE"/>
        </w:rPr>
        <w:t>AB Üb.3 b S. 79</w:t>
      </w:r>
    </w:p>
    <w:p w:rsidR="002C0E99" w:rsidRDefault="002C0E99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</w:p>
    <w:p w:rsidR="00BE5BD5" w:rsidRPr="00BE5BD5" w:rsidRDefault="00BE5BD5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  <w:proofErr w:type="spellStart"/>
      <w:r w:rsidRPr="00BE5BD5">
        <w:rPr>
          <w:color w:val="000000"/>
          <w:sz w:val="27"/>
          <w:szCs w:val="27"/>
          <w:lang w:val="de-DE"/>
        </w:rPr>
        <w:t>IX.Reflexie</w:t>
      </w:r>
      <w:proofErr w:type="spellEnd"/>
    </w:p>
    <w:p w:rsidR="00BE5BD5" w:rsidRPr="00BE5BD5" w:rsidRDefault="00BE5BD5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  <w:r w:rsidRPr="00BE5BD5">
        <w:rPr>
          <w:color w:val="000000"/>
          <w:sz w:val="27"/>
          <w:szCs w:val="27"/>
          <w:lang w:val="de-DE"/>
        </w:rPr>
        <w:t>Schüler 1: Mascha, was war heute in der Stunde für dich interessant?</w:t>
      </w:r>
    </w:p>
    <w:p w:rsidR="00BE5BD5" w:rsidRDefault="00BE5BD5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  <w:r w:rsidRPr="00BE5BD5">
        <w:rPr>
          <w:color w:val="000000"/>
          <w:sz w:val="27"/>
          <w:szCs w:val="27"/>
          <w:lang w:val="de-DE"/>
        </w:rPr>
        <w:t>Schüler2: Mischa, was war heute in der Stunde neu für dich?</w:t>
      </w:r>
    </w:p>
    <w:p w:rsidR="002607D3" w:rsidRPr="00BE5BD5" w:rsidRDefault="002607D3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</w:p>
    <w:p w:rsidR="00BE5BD5" w:rsidRPr="002607D3" w:rsidRDefault="00BE5BD5" w:rsidP="002607D3">
      <w:pPr>
        <w:pStyle w:val="a3"/>
        <w:spacing w:before="0" w:beforeAutospacing="0" w:after="0" w:afterAutospacing="0"/>
        <w:rPr>
          <w:color w:val="000000"/>
          <w:sz w:val="27"/>
          <w:szCs w:val="27"/>
          <w:lang w:val="de-DE"/>
        </w:rPr>
      </w:pPr>
      <w:r w:rsidRPr="00BE5BD5">
        <w:rPr>
          <w:color w:val="000000"/>
          <w:sz w:val="27"/>
          <w:szCs w:val="27"/>
          <w:lang w:val="de-DE"/>
        </w:rPr>
        <w:t xml:space="preserve">X. Vielen Dank für die Arbeit. </w:t>
      </w:r>
      <w:r w:rsidRPr="002607D3">
        <w:rPr>
          <w:color w:val="000000"/>
          <w:sz w:val="27"/>
          <w:szCs w:val="27"/>
          <w:lang w:val="de-DE"/>
        </w:rPr>
        <w:t>Ihr bekommt folgende Noten.</w:t>
      </w:r>
    </w:p>
    <w:p w:rsidR="00BE5BD5" w:rsidRPr="00BE5BD5" w:rsidRDefault="00BE5BD5" w:rsidP="00F7511B">
      <w:pPr>
        <w:pStyle w:val="a3"/>
        <w:rPr>
          <w:color w:val="000000"/>
          <w:sz w:val="27"/>
          <w:szCs w:val="27"/>
          <w:lang w:val="de-DE"/>
        </w:rPr>
      </w:pPr>
    </w:p>
    <w:p w:rsidR="00A634BE" w:rsidRPr="002607D3" w:rsidRDefault="00A634BE" w:rsidP="00F7511B">
      <w:pPr>
        <w:pStyle w:val="a3"/>
        <w:rPr>
          <w:color w:val="000000"/>
          <w:sz w:val="27"/>
          <w:szCs w:val="27"/>
          <w:lang w:val="de-DE"/>
        </w:rPr>
      </w:pPr>
    </w:p>
    <w:p w:rsidR="00484139" w:rsidRPr="002607D3" w:rsidRDefault="00484139" w:rsidP="00484139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  <w:lang w:val="de-DE"/>
        </w:rPr>
      </w:pPr>
    </w:p>
    <w:p w:rsidR="007062E8" w:rsidRPr="002607D3" w:rsidRDefault="007062E8" w:rsidP="00484139">
      <w:pPr>
        <w:spacing w:after="0"/>
        <w:rPr>
          <w:lang w:val="de-DE"/>
        </w:rPr>
      </w:pPr>
    </w:p>
    <w:sectPr w:rsidR="007062E8" w:rsidRPr="002607D3" w:rsidSect="007062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058E9"/>
    <w:multiLevelType w:val="hybridMultilevel"/>
    <w:tmpl w:val="363AA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D14906"/>
    <w:multiLevelType w:val="hybridMultilevel"/>
    <w:tmpl w:val="2CF40852"/>
    <w:lvl w:ilvl="0" w:tplc="7200D3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84139"/>
    <w:rsid w:val="0017718F"/>
    <w:rsid w:val="002607D3"/>
    <w:rsid w:val="002C0E99"/>
    <w:rsid w:val="0038370A"/>
    <w:rsid w:val="003944EB"/>
    <w:rsid w:val="003C7528"/>
    <w:rsid w:val="00402F7E"/>
    <w:rsid w:val="00484139"/>
    <w:rsid w:val="0064313E"/>
    <w:rsid w:val="00646110"/>
    <w:rsid w:val="007062E8"/>
    <w:rsid w:val="009857B3"/>
    <w:rsid w:val="00A26648"/>
    <w:rsid w:val="00A634BE"/>
    <w:rsid w:val="00BE5BD5"/>
    <w:rsid w:val="00DF3D51"/>
    <w:rsid w:val="00DF425C"/>
    <w:rsid w:val="00F75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4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461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61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618E0F-6805-4ADF-9E9B-B427969F8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</dc:creator>
  <cp:lastModifiedBy>User</cp:lastModifiedBy>
  <cp:revision>2</cp:revision>
  <dcterms:created xsi:type="dcterms:W3CDTF">2017-04-03T07:33:00Z</dcterms:created>
  <dcterms:modified xsi:type="dcterms:W3CDTF">2017-04-03T07:33:00Z</dcterms:modified>
</cp:coreProperties>
</file>